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082" w:rsidRPr="00451D54" w:rsidRDefault="005A6082" w:rsidP="00451D5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51D54">
        <w:rPr>
          <w:rFonts w:ascii="Times New Roman" w:hAnsi="Times New Roman"/>
          <w:b/>
          <w:sz w:val="32"/>
          <w:szCs w:val="32"/>
        </w:rPr>
        <w:t>Структура управления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Координацию и регулирование деятельности Детского сада осуществляет управление образования и по делам мо</w:t>
      </w:r>
      <w:r>
        <w:rPr>
          <w:rFonts w:ascii="Times New Roman" w:hAnsi="Times New Roman"/>
          <w:sz w:val="28"/>
          <w:szCs w:val="28"/>
        </w:rPr>
        <w:t>л</w:t>
      </w:r>
      <w:r w:rsidRPr="00451D54">
        <w:rPr>
          <w:rFonts w:ascii="Times New Roman" w:hAnsi="Times New Roman"/>
          <w:sz w:val="28"/>
          <w:szCs w:val="28"/>
        </w:rPr>
        <w:t>одежи Исполнительного комитета города Набережные Челны (далее - управление образования и по делам молодежи) в соответствии с его компетенцией.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51D54">
        <w:rPr>
          <w:rFonts w:ascii="Times New Roman" w:hAnsi="Times New Roman"/>
          <w:b/>
          <w:sz w:val="28"/>
          <w:szCs w:val="28"/>
          <w:u w:val="single"/>
        </w:rPr>
        <w:t>Управление образования и по делам молодёжи в соответствии со своей компетенцией: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1) содействует осуществлению уставной деятельности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2) осуществляет контроль за образовательной деятельностью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3) осуществляет контроль соблюдения условий и выполнения мероприятий, обеспечивающих охрану и укрепление здоровья воспитанников в Детском саду;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4) координирует работу Детского сада по оказанию платных образовательных услуг;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5) осуществляет иные полномочия в соответствии с законодательством Российской Федерации и законодательством Республики Татарстан, муниципальными правовыми актами города Набережные Челны (далее - муниципальные правовые акты), настоящим Уставом.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Координация и регулирование деятельности Детского сада в части, касающейся распоряжения имуществом, закрепленным за Детским садом на праве оперативного управления, либо приобретенным Детским садом за счет средств, выделенных учредителем на приобретение этого имущества, осуществляется также управлением земельных и имущественных отношений Исполнительного комитета муниципального образования город Набережные Челны (далее - орган по управлению муниципальным имуществом) в соответствии с его компетенцией.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 xml:space="preserve"> Порядок управления Детским садом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В соответствии с законодательством Российской Федерации управление Детским садом осуществляется в соответствии со своей компетенцией учредителем, наблюдательным советом, заведующим, а также органами самоуправления Детского сада.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51D54">
        <w:rPr>
          <w:rFonts w:ascii="Times New Roman" w:hAnsi="Times New Roman"/>
          <w:b/>
          <w:sz w:val="28"/>
          <w:szCs w:val="28"/>
          <w:u w:val="single"/>
        </w:rPr>
        <w:t>К компетенции учредителя относятся: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1)утверждение Устава, внесение в него изменений;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2)формирование и утверждение муниципального задания для Детского сада в соответствии с предусмотренной Уставом его основной деятельностью и финансовое обеспечение выполнения этого задания;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3)осуществление контроля за образовательной деятельностью Детского сада, а также за целевым использованием имущества, закрепленного за Детским садом на праве оперативного управления, либо приобретенным Детским садом за счет средств, выделенных ему учредителем на приобретение этого имущества;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4)рассмотрение и одобрение предложений заведующего о создании и ликвидации филиалов Детского сада, об открытии и о закрытии его представительств;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5)реорганизация и ликвидация Детского сада, а также изменение его типа;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6)утверждение передаточного акта и разделительного баланса при реорганизации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7)назначение ликвидационной комиссии и утверждение промежуточного и окончательного ликвидационных балансов;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8)назначение заведующего и прекращение его полномочий, а также заключение и прекращение трудового договора с ним, назначение заместителей заведующего, главного бухгалтера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9)назначение членов наблюдательного совета Детского сада (далее - наблюдательный совет) и досрочное прекращение их полномочий;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 xml:space="preserve">10) рассмотрение и одобрение предложений заведующего о совершении сделок с имуществом Детского сада. 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11) предъявление требования о созыве первого заседания наблюдательного совета после его создания, а также первого заседания нового состава наблюдательного совета;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12) определение средства массовой информации, в котором Детский сад ежегодно обязан опубликовывать отчеты о своей деятельности и об использовании закрепленного за ним имущества;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13) осуществление контроля за деятельностью Детского сада, сбор и обобщение отчетности по установленным формам;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14) решение иных вопросов в соответствии с законодательством Российской Федерации, законодательством Республики Татарстан, муниципальными правовыми актами и настоящим Уставом.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51D54">
        <w:rPr>
          <w:rFonts w:ascii="Times New Roman" w:hAnsi="Times New Roman"/>
          <w:b/>
          <w:sz w:val="28"/>
          <w:szCs w:val="28"/>
          <w:u w:val="single"/>
        </w:rPr>
        <w:t>Заведующий: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1) действует без доверенности от имени Детского сада, представляет его интересы в органах государственной власти, органах местного самоуправления, во взаимоотношениях с физическими и юридическими лицами;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2) от имени Детского сада совершает сделки, выдает доверенности, в соответствии с законодательством Российской Федерации, пользуется правом распоряжения имуществом и средствами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3) утверждает структуру Детского сада, его штатное расписание, план финансово-хозяйственной деятельности, годовую бухгалтерскую отчетность, графики работы и расписание занятий, планирует и организует образовательный процесс;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4) распределяет обязанности между работниками Детского сада, утверждает должностные инструкции работников Детского сада, устанавливает надбавки и доплаты к их должностным окладам;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5) принимает и увольняет работников Детского сада, заключает и расторгает с ними трудовые договоры;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6) издает в пределах своей компетенции приказы и дает указания, обязательные для исполнения всеми работниками Детского сада, применяет к ним меры поощрения и дисциплинарные взыскания;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7) утверждает локальные акты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8) осуществляет другие полномочия в соответствии с законодательством Российской Федерации и законодательством Республики Татарстан, муниципальными правовыми актами, настоящим Уставом.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51D54">
        <w:rPr>
          <w:rFonts w:ascii="Times New Roman" w:hAnsi="Times New Roman"/>
          <w:b/>
          <w:sz w:val="28"/>
          <w:szCs w:val="28"/>
          <w:u w:val="single"/>
        </w:rPr>
        <w:t>Формами самоуправления Детского сада являются: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1) Педагогический совет Детского сада (далее - Педагогический совет);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2) Общее собрание коллектива Детского сада (далее - Общее собрание коллектива);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 xml:space="preserve">3) </w:t>
      </w:r>
      <w:r>
        <w:rPr>
          <w:rFonts w:ascii="Times New Roman" w:hAnsi="Times New Roman"/>
          <w:sz w:val="28"/>
          <w:szCs w:val="28"/>
        </w:rPr>
        <w:t>Совет родителей</w:t>
      </w:r>
      <w:r w:rsidRPr="00451D54">
        <w:rPr>
          <w:rFonts w:ascii="Times New Roman" w:hAnsi="Times New Roman"/>
          <w:sz w:val="28"/>
          <w:szCs w:val="28"/>
        </w:rPr>
        <w:t xml:space="preserve"> Детского сада (далее </w:t>
      </w:r>
      <w:r>
        <w:rPr>
          <w:rFonts w:ascii="Times New Roman" w:hAnsi="Times New Roman"/>
          <w:sz w:val="28"/>
          <w:szCs w:val="28"/>
        </w:rPr>
        <w:t>–</w:t>
      </w:r>
      <w:r w:rsidRPr="00451D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Совет родителей</w:t>
      </w:r>
      <w:r w:rsidRPr="00451D54">
        <w:rPr>
          <w:rFonts w:ascii="Times New Roman" w:hAnsi="Times New Roman"/>
          <w:sz w:val="28"/>
          <w:szCs w:val="28"/>
        </w:rPr>
        <w:t>)</w:t>
      </w:r>
    </w:p>
    <w:p w:rsidR="005A6082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 xml:space="preserve">В состав Педагогического совета входят все педагогические работники Детского сада. 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51D54">
        <w:rPr>
          <w:rFonts w:ascii="Times New Roman" w:hAnsi="Times New Roman"/>
          <w:b/>
          <w:sz w:val="28"/>
          <w:szCs w:val="28"/>
          <w:u w:val="single"/>
        </w:rPr>
        <w:t>Педагогический совет: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1) обсуждает и производит выбор различных вариантов содержания образования, форм, методов учебно-воспитательного процесса и способов их реализации;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2) организует работу по повышению квалификации педагогических работников Детского сада, развитию их творческих инициатив;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3) обсуждает годовой план работы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4) осуществляет иные полномочия в соответствии с настоящим Уставом и Положением о Педагогическом совете Детского сада.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51D54">
        <w:rPr>
          <w:rFonts w:ascii="Times New Roman" w:hAnsi="Times New Roman"/>
          <w:b/>
          <w:sz w:val="28"/>
          <w:szCs w:val="28"/>
          <w:u w:val="single"/>
        </w:rPr>
        <w:t>Общее собрание коллектива: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1) вырабатывает предложения о внесении в настоящий устав изменений и дополнений, предоставляет их заведующему для направления в наблюдательный совет для подготовки соответствующих рекомендаций учредителю относительно их принятия;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2) принимает решение о заключении коллективного договора между администрацией и работниками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3) избирает представителей работников в комиссию по трудовым спорам ДОУ;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4) утверждает коллективные требования к работодателю;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51D54">
        <w:rPr>
          <w:rFonts w:ascii="Times New Roman" w:hAnsi="Times New Roman"/>
          <w:sz w:val="28"/>
          <w:szCs w:val="28"/>
        </w:rPr>
        <w:t>5) осуществляет иные полномочия в соответствии с настоящим Уставом и Положением об Общем собрании коллектива.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родителей</w:t>
      </w:r>
      <w:r w:rsidRPr="00451D54">
        <w:rPr>
          <w:rFonts w:ascii="Times New Roman" w:hAnsi="Times New Roman"/>
          <w:sz w:val="28"/>
          <w:szCs w:val="28"/>
        </w:rPr>
        <w:t xml:space="preserve"> создан в целях охраны жизни и здоровья воспитанников и обеспечения взаимосвязи педагогических работников Детского сада с родителями (законными представителями) воспитанников.    В состав </w:t>
      </w:r>
      <w:r>
        <w:rPr>
          <w:rFonts w:ascii="Times New Roman" w:hAnsi="Times New Roman"/>
          <w:sz w:val="28"/>
          <w:szCs w:val="28"/>
        </w:rPr>
        <w:t>Совета родителей</w:t>
      </w:r>
      <w:r w:rsidRPr="00451D54">
        <w:rPr>
          <w:rFonts w:ascii="Times New Roman" w:hAnsi="Times New Roman"/>
          <w:sz w:val="28"/>
          <w:szCs w:val="28"/>
        </w:rPr>
        <w:t xml:space="preserve"> входят родители (законные представители) воспитанников от каждой группы Детского сада.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Совет родителей</w:t>
      </w:r>
      <w:r w:rsidRPr="00451D54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451D54">
        <w:rPr>
          <w:rFonts w:ascii="Times New Roman" w:hAnsi="Times New Roman"/>
          <w:sz w:val="28"/>
          <w:szCs w:val="28"/>
        </w:rPr>
        <w:t>содействует организации конкурсов, соревнований и других массовых мероприятий Детского сада;</w:t>
      </w:r>
    </w:p>
    <w:p w:rsidR="005A6082" w:rsidRPr="00451D54" w:rsidRDefault="005A6082" w:rsidP="00451D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  <w:r w:rsidRPr="00451D54">
        <w:rPr>
          <w:rFonts w:ascii="Times New Roman" w:hAnsi="Times New Roman"/>
          <w:sz w:val="28"/>
          <w:szCs w:val="28"/>
        </w:rPr>
        <w:t xml:space="preserve">осуществляет иные полномочия в соответствии с Положением о </w:t>
      </w:r>
      <w:r>
        <w:rPr>
          <w:rFonts w:ascii="Times New Roman" w:hAnsi="Times New Roman"/>
          <w:sz w:val="28"/>
          <w:szCs w:val="28"/>
        </w:rPr>
        <w:t>Совете родителей</w:t>
      </w:r>
      <w:r w:rsidRPr="00451D54">
        <w:rPr>
          <w:rFonts w:ascii="Times New Roman" w:hAnsi="Times New Roman"/>
          <w:sz w:val="28"/>
          <w:szCs w:val="28"/>
        </w:rPr>
        <w:t xml:space="preserve"> Детского сада.</w:t>
      </w:r>
    </w:p>
    <w:sectPr w:rsidR="005A6082" w:rsidRPr="00451D54" w:rsidSect="00384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1D54"/>
    <w:rsid w:val="00384E9E"/>
    <w:rsid w:val="00451D54"/>
    <w:rsid w:val="004B3528"/>
    <w:rsid w:val="005A6082"/>
    <w:rsid w:val="007E737B"/>
    <w:rsid w:val="0087376C"/>
    <w:rsid w:val="009B3547"/>
    <w:rsid w:val="009E5914"/>
    <w:rsid w:val="00D262B8"/>
    <w:rsid w:val="00EC2201"/>
    <w:rsid w:val="00F87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E9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1043</Words>
  <Characters>5947</Characters>
  <Application>Microsoft Office Outlook</Application>
  <DocSecurity>0</DocSecurity>
  <Lines>0</Lines>
  <Paragraphs>0</Paragraphs>
  <ScaleCrop>false</ScaleCrop>
  <Company>WareZ Provider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Алинка</dc:creator>
  <cp:keywords/>
  <dc:description/>
  <cp:lastModifiedBy>SamLab.ws</cp:lastModifiedBy>
  <cp:revision>4</cp:revision>
  <dcterms:created xsi:type="dcterms:W3CDTF">2016-05-16T16:14:00Z</dcterms:created>
  <dcterms:modified xsi:type="dcterms:W3CDTF">2017-02-17T12:23:00Z</dcterms:modified>
</cp:coreProperties>
</file>